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21" w:rsidRPr="00C236BE" w:rsidRDefault="00C236BE" w:rsidP="00C236BE">
      <w:pPr>
        <w:pStyle w:val="Naslov"/>
        <w:jc w:val="center"/>
        <w:rPr>
          <w:sz w:val="48"/>
        </w:rPr>
      </w:pPr>
      <w:r w:rsidRPr="00C236BE">
        <w:rPr>
          <w:sz w:val="48"/>
        </w:rPr>
        <w:t>BOŽJI PASTIR</w:t>
      </w:r>
    </w:p>
    <w:p w:rsidR="006F2910" w:rsidRDefault="006F2910"/>
    <w:p w:rsidR="006F2910" w:rsidRPr="00C236BE" w:rsidRDefault="006F2910" w:rsidP="006F2910">
      <w:pPr>
        <w:jc w:val="center"/>
        <w:rPr>
          <w:sz w:val="28"/>
        </w:rPr>
      </w:pPr>
      <w:r w:rsidRPr="00C236BE">
        <w:rPr>
          <w:sz w:val="28"/>
        </w:rPr>
        <w:t>Malo dijete rodilo se,</w:t>
      </w:r>
    </w:p>
    <w:p w:rsidR="006F2910" w:rsidRPr="00C236BE" w:rsidRDefault="006F2910" w:rsidP="006F2910">
      <w:pPr>
        <w:jc w:val="center"/>
        <w:rPr>
          <w:sz w:val="28"/>
        </w:rPr>
      </w:pPr>
      <w:r w:rsidRPr="00C236BE">
        <w:rPr>
          <w:sz w:val="28"/>
        </w:rPr>
        <w:t>Franjo mu je bilo ime.</w:t>
      </w:r>
    </w:p>
    <w:p w:rsidR="006F2910" w:rsidRPr="00C236BE" w:rsidRDefault="006F2910" w:rsidP="006F2910">
      <w:pPr>
        <w:jc w:val="center"/>
        <w:rPr>
          <w:sz w:val="28"/>
        </w:rPr>
      </w:pPr>
      <w:r w:rsidRPr="00C236BE">
        <w:rPr>
          <w:sz w:val="28"/>
        </w:rPr>
        <w:t>Ni slutili nisu</w:t>
      </w:r>
    </w:p>
    <w:p w:rsidR="006F2910" w:rsidRPr="00C236BE" w:rsidRDefault="006F2910" w:rsidP="006F2910">
      <w:pPr>
        <w:jc w:val="center"/>
        <w:rPr>
          <w:sz w:val="28"/>
        </w:rPr>
      </w:pPr>
      <w:r w:rsidRPr="00C236BE">
        <w:rPr>
          <w:sz w:val="28"/>
        </w:rPr>
        <w:t>Kako ponosit će se njime.</w:t>
      </w:r>
    </w:p>
    <w:p w:rsidR="00C236BE" w:rsidRPr="00C236BE" w:rsidRDefault="00C236BE" w:rsidP="006F2910">
      <w:pPr>
        <w:jc w:val="center"/>
        <w:rPr>
          <w:sz w:val="28"/>
        </w:rPr>
      </w:pP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 xml:space="preserve">Moleći Boga 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U domu trošnom svome</w:t>
      </w:r>
      <w:r w:rsidR="00A4196E">
        <w:rPr>
          <w:sz w:val="28"/>
        </w:rPr>
        <w:t>,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Gospe draga, dobi želju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Da posveti život Sinu Tvome.</w:t>
      </w:r>
    </w:p>
    <w:p w:rsidR="00C236BE" w:rsidRPr="00C236BE" w:rsidRDefault="00C236BE" w:rsidP="006F2910">
      <w:pPr>
        <w:jc w:val="center"/>
        <w:rPr>
          <w:sz w:val="28"/>
        </w:rPr>
      </w:pP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Vrijeme ide,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Dječak raste,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A ljubav u njemu ista,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Želi slijediti dragoga nam Krista.</w:t>
      </w:r>
    </w:p>
    <w:p w:rsidR="00C236BE" w:rsidRPr="00C236BE" w:rsidRDefault="00C236BE" w:rsidP="006F2910">
      <w:pPr>
        <w:jc w:val="center"/>
        <w:rPr>
          <w:sz w:val="28"/>
        </w:rPr>
      </w:pP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Kad momčić postade,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Velika odluka pada: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,,Želim slijediti svetog Franju</w:t>
      </w: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I biti dio njegovog stada.“</w:t>
      </w:r>
    </w:p>
    <w:p w:rsidR="00C236BE" w:rsidRPr="00C236BE" w:rsidRDefault="00C236BE" w:rsidP="006F2910">
      <w:pPr>
        <w:jc w:val="center"/>
        <w:rPr>
          <w:sz w:val="28"/>
        </w:rPr>
      </w:pPr>
    </w:p>
    <w:p w:rsidR="00C236BE" w:rsidRPr="00C236BE" w:rsidRDefault="00C236BE" w:rsidP="006F2910">
      <w:pPr>
        <w:jc w:val="center"/>
        <w:rPr>
          <w:sz w:val="28"/>
        </w:rPr>
      </w:pPr>
      <w:r w:rsidRPr="00C236BE">
        <w:rPr>
          <w:sz w:val="28"/>
        </w:rPr>
        <w:t>Habit smeđi,</w:t>
      </w:r>
    </w:p>
    <w:p w:rsidR="00C236BE" w:rsidRPr="00C236BE" w:rsidRDefault="00C236BE" w:rsidP="00C236BE">
      <w:pPr>
        <w:jc w:val="center"/>
        <w:rPr>
          <w:sz w:val="28"/>
        </w:rPr>
      </w:pPr>
      <w:r w:rsidRPr="00C236BE">
        <w:rPr>
          <w:sz w:val="28"/>
        </w:rPr>
        <w:t>Pasić oko struka,</w:t>
      </w:r>
    </w:p>
    <w:p w:rsidR="00C236BE" w:rsidRPr="00C236BE" w:rsidRDefault="00A4196E" w:rsidP="00C236BE">
      <w:pPr>
        <w:jc w:val="center"/>
        <w:rPr>
          <w:sz w:val="28"/>
        </w:rPr>
      </w:pPr>
      <w:r>
        <w:rPr>
          <w:sz w:val="28"/>
        </w:rPr>
        <w:t xml:space="preserve">Novo ime </w:t>
      </w:r>
      <w:proofErr w:type="spellStart"/>
      <w:r>
        <w:rPr>
          <w:sz w:val="28"/>
        </w:rPr>
        <w:t>Didak</w:t>
      </w:r>
      <w:proofErr w:type="spellEnd"/>
    </w:p>
    <w:p w:rsidR="00C236BE" w:rsidRDefault="00C236BE" w:rsidP="00C236BE">
      <w:pPr>
        <w:jc w:val="center"/>
        <w:rPr>
          <w:sz w:val="28"/>
        </w:rPr>
      </w:pPr>
      <w:r w:rsidRPr="00C236BE">
        <w:rPr>
          <w:sz w:val="28"/>
        </w:rPr>
        <w:t>Posta dika cijelog puka.</w:t>
      </w:r>
    </w:p>
    <w:p w:rsidR="00C236BE" w:rsidRDefault="0082419C" w:rsidP="00C236BE">
      <w:pPr>
        <w:jc w:val="center"/>
        <w:rPr>
          <w:sz w:val="28"/>
        </w:rPr>
      </w:pPr>
      <w:r>
        <w:rPr>
          <w:sz w:val="28"/>
        </w:rPr>
        <w:lastRenderedPageBreak/>
        <w:t>Škrta zemlja Hercegova</w:t>
      </w:r>
    </w:p>
    <w:p w:rsidR="0082419C" w:rsidRDefault="0082419C" w:rsidP="00C236BE">
      <w:pPr>
        <w:jc w:val="center"/>
        <w:rPr>
          <w:sz w:val="28"/>
        </w:rPr>
      </w:pPr>
      <w:r>
        <w:rPr>
          <w:sz w:val="28"/>
        </w:rPr>
        <w:t>Ne htje puku dobra dati.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Ratno stanje tek što prođe,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Zajauka jadna mati.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Puno usta, a sva gladna,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Kore kruha ni za lijeka.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Bože dragi,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Što te ljude sada čeka?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Mladi fratar,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Uvidjevši teško stanje,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Krenu pomoć puku jadnom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Opravdavši svoje sveto zvanje.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Djecu malu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Skupi oko svoje halje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I uz blagoslov roditelja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Spozna kako dalje.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Krenu s djecom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Put zemlje Slavonije</w:t>
      </w:r>
      <w:r w:rsidR="00A4196E">
        <w:rPr>
          <w:sz w:val="28"/>
        </w:rPr>
        <w:t>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Koja svoja vrata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Širom otvorila je.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bookmarkStart w:id="0" w:name="_GoBack"/>
      <w:bookmarkEnd w:id="0"/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lastRenderedPageBreak/>
        <w:t>Ostadoše uplakane majke</w:t>
      </w:r>
      <w:r w:rsidR="00A4196E">
        <w:rPr>
          <w:sz w:val="28"/>
        </w:rPr>
        <w:t>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Al´ izlaza drugog nije.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Bolje djeca da ostanu živa,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Nego da ih glad pobije.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 xml:space="preserve">Mladi </w:t>
      </w:r>
      <w:proofErr w:type="spellStart"/>
      <w:r>
        <w:rPr>
          <w:sz w:val="28"/>
        </w:rPr>
        <w:t>Didak</w:t>
      </w:r>
      <w:proofErr w:type="spellEnd"/>
      <w:r>
        <w:rPr>
          <w:sz w:val="28"/>
        </w:rPr>
        <w:t xml:space="preserve"> davao im snagu,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Vjeru u bolje sutra.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Glad će proći,</w:t>
      </w: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A djeca će kući doći.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  <w:r>
        <w:rPr>
          <w:sz w:val="28"/>
        </w:rPr>
        <w:t>Tako i bijaše</w:t>
      </w:r>
      <w:r w:rsidR="00456E3C">
        <w:rPr>
          <w:sz w:val="28"/>
        </w:rPr>
        <w:t>,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Djeca u Slavoniji odrastoše.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Neka su se vratila,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A neka tamo i ostala.</w:t>
      </w:r>
    </w:p>
    <w:p w:rsidR="00456E3C" w:rsidRDefault="00456E3C" w:rsidP="0082419C">
      <w:pPr>
        <w:jc w:val="center"/>
        <w:rPr>
          <w:sz w:val="28"/>
        </w:rPr>
      </w:pP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 xml:space="preserve">Hvala tebi, </w:t>
      </w:r>
      <w:proofErr w:type="spellStart"/>
      <w:r>
        <w:rPr>
          <w:sz w:val="28"/>
        </w:rPr>
        <w:t>Didače</w:t>
      </w:r>
      <w:proofErr w:type="spellEnd"/>
      <w:r>
        <w:rPr>
          <w:sz w:val="28"/>
        </w:rPr>
        <w:t xml:space="preserve"> dragi,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Što posluša Isusov glas,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Jer tko zna,</w:t>
      </w:r>
    </w:p>
    <w:p w:rsidR="00456E3C" w:rsidRDefault="00456E3C" w:rsidP="0082419C">
      <w:pPr>
        <w:jc w:val="center"/>
        <w:rPr>
          <w:sz w:val="28"/>
        </w:rPr>
      </w:pPr>
      <w:r>
        <w:rPr>
          <w:sz w:val="28"/>
        </w:rPr>
        <w:t>Da nije bilo tebe, bi li bilo nas.</w:t>
      </w:r>
    </w:p>
    <w:p w:rsidR="0082419C" w:rsidRDefault="0082419C" w:rsidP="0082419C">
      <w:pPr>
        <w:jc w:val="center"/>
        <w:rPr>
          <w:sz w:val="28"/>
        </w:rPr>
      </w:pPr>
    </w:p>
    <w:p w:rsidR="0082419C" w:rsidRDefault="0082419C" w:rsidP="0082419C">
      <w:pPr>
        <w:jc w:val="center"/>
        <w:rPr>
          <w:sz w:val="28"/>
        </w:rPr>
      </w:pPr>
    </w:p>
    <w:p w:rsidR="0082419C" w:rsidRPr="00C236BE" w:rsidRDefault="0082419C" w:rsidP="0082419C">
      <w:pPr>
        <w:jc w:val="center"/>
        <w:rPr>
          <w:sz w:val="28"/>
        </w:rPr>
      </w:pPr>
    </w:p>
    <w:p w:rsidR="00C236BE" w:rsidRDefault="00C236BE" w:rsidP="00C236BE">
      <w:pPr>
        <w:jc w:val="center"/>
        <w:rPr>
          <w:sz w:val="24"/>
        </w:rPr>
      </w:pPr>
    </w:p>
    <w:p w:rsidR="00C236BE" w:rsidRDefault="00C236BE" w:rsidP="00C236BE">
      <w:pPr>
        <w:jc w:val="center"/>
        <w:rPr>
          <w:sz w:val="24"/>
        </w:rPr>
      </w:pPr>
    </w:p>
    <w:p w:rsidR="00C236BE" w:rsidRPr="00C236BE" w:rsidRDefault="00C236BE" w:rsidP="00C236BE">
      <w:pPr>
        <w:jc w:val="center"/>
        <w:rPr>
          <w:sz w:val="24"/>
        </w:rPr>
      </w:pPr>
    </w:p>
    <w:p w:rsidR="00C236BE" w:rsidRDefault="00C236BE">
      <w:pPr>
        <w:jc w:val="center"/>
        <w:rPr>
          <w:sz w:val="32"/>
        </w:rPr>
      </w:pPr>
    </w:p>
    <w:p w:rsidR="00A4196E" w:rsidRPr="006F2910" w:rsidRDefault="00A4196E">
      <w:pPr>
        <w:jc w:val="center"/>
        <w:rPr>
          <w:sz w:val="32"/>
        </w:rPr>
      </w:pPr>
    </w:p>
    <w:sectPr w:rsidR="00A4196E" w:rsidRPr="006F29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08" w:rsidRDefault="00AB5308" w:rsidP="00527822">
      <w:pPr>
        <w:spacing w:after="0" w:line="240" w:lineRule="auto"/>
      </w:pPr>
      <w:r>
        <w:separator/>
      </w:r>
    </w:p>
  </w:endnote>
  <w:endnote w:type="continuationSeparator" w:id="0">
    <w:p w:rsidR="00AB5308" w:rsidRDefault="00AB5308" w:rsidP="0052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22" w:rsidRPr="00527822" w:rsidRDefault="00527822">
    <w:pPr>
      <w:pStyle w:val="Podnoje"/>
      <w:rPr>
        <w:sz w:val="28"/>
      </w:rPr>
    </w:pPr>
    <w:r>
      <w:t xml:space="preserve">                                                                                                                                          </w:t>
    </w:r>
    <w:r w:rsidRPr="00527822">
      <w:rPr>
        <w:sz w:val="28"/>
      </w:rPr>
      <w:t>Katarina Sivrić, III.2</w:t>
    </w:r>
  </w:p>
  <w:p w:rsidR="00527822" w:rsidRPr="00527822" w:rsidRDefault="00527822">
    <w:pPr>
      <w:pStyle w:val="Podnoje"/>
      <w:rPr>
        <w:sz w:val="28"/>
      </w:rPr>
    </w:pPr>
    <w:r w:rsidRPr="00527822">
      <w:rPr>
        <w:sz w:val="28"/>
      </w:rPr>
      <w:t xml:space="preserve">                                                  </w:t>
    </w:r>
    <w:r>
      <w:rPr>
        <w:sz w:val="28"/>
      </w:rPr>
      <w:t xml:space="preserve">       </w:t>
    </w:r>
    <w:r w:rsidRPr="00527822">
      <w:rPr>
        <w:sz w:val="28"/>
      </w:rPr>
      <w:t xml:space="preserve">   Srednja škola dr. fra Slavka Barbarića u Čitluku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08" w:rsidRDefault="00AB5308" w:rsidP="00527822">
      <w:pPr>
        <w:spacing w:after="0" w:line="240" w:lineRule="auto"/>
      </w:pPr>
      <w:r>
        <w:separator/>
      </w:r>
    </w:p>
  </w:footnote>
  <w:footnote w:type="continuationSeparator" w:id="0">
    <w:p w:rsidR="00AB5308" w:rsidRDefault="00AB5308" w:rsidP="0052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0"/>
    <w:rsid w:val="002C2221"/>
    <w:rsid w:val="00456E3C"/>
    <w:rsid w:val="00527822"/>
    <w:rsid w:val="006F2910"/>
    <w:rsid w:val="0082419C"/>
    <w:rsid w:val="00A4196E"/>
    <w:rsid w:val="00AB5308"/>
    <w:rsid w:val="00AD4946"/>
    <w:rsid w:val="00C2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2335E5-0D52-4D23-9DC8-78C03BF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23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6E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2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7822"/>
  </w:style>
  <w:style w:type="paragraph" w:styleId="Podnoje">
    <w:name w:val="footer"/>
    <w:basedOn w:val="Normal"/>
    <w:link w:val="PodnojeChar"/>
    <w:uiPriority w:val="99"/>
    <w:unhideWhenUsed/>
    <w:rsid w:val="0052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Sivrić</dc:creator>
  <cp:keywords/>
  <dc:description/>
  <cp:lastModifiedBy>KORISNIK</cp:lastModifiedBy>
  <cp:revision>4</cp:revision>
  <cp:lastPrinted>2024-10-06T13:09:00Z</cp:lastPrinted>
  <dcterms:created xsi:type="dcterms:W3CDTF">2024-10-06T11:54:00Z</dcterms:created>
  <dcterms:modified xsi:type="dcterms:W3CDTF">2024-10-14T10:44:00Z</dcterms:modified>
</cp:coreProperties>
</file>